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65" w:rsidRPr="00577765" w:rsidRDefault="00577765" w:rsidP="0057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  <w:r w:rsidRPr="005777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70/13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r w:rsidRPr="0057776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MINISTARSTVO ZDRAVLJA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5777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1393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Na temelju članka 49. stavka 3. Zakona o medicinski </w:t>
      </w:r>
      <w:proofErr w:type="spellStart"/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pomognutoj</w:t>
      </w:r>
      <w:proofErr w:type="spellEnd"/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oplodnji (»Narodne novine«, broj 86/2012 ) ministar zdravlja donosi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5777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577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NAČINU IZVJEŠĆIVANJA TE O NAČINU VOĐENJA EVIDENCIJE I ROKOVIMA IZVJEŠĆIVANJA O OZBILJNIM ŠTETNIM DOGAĐAJIMA I OZBILJNIM ŠTETNIM REAKCIJAMA U POSTUPCIMA MEDICINSKI POMOGNUTE OPLODNJE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Članak 1.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Ovim se Pravilnikom uređuje način izvješćivanja te način vođenja evidencije i rokovi izvješćivanja Ministarstva zdravlja (u daljnjem tekstu: Ministarstvo) o ozbiljnim štetnim događajima i ozbiljnim štetnim reakcijama u postupcima medicinski </w:t>
      </w:r>
      <w:proofErr w:type="spellStart"/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pomognute</w:t>
      </w:r>
      <w:proofErr w:type="spellEnd"/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oplodnje.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Članak 2.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Ovim se Pravilnikom u pravni poredak Republike Hrvatske prenosi: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– Direktiva 2004/23/EZ Europskog parlamenta i Vijeća od 31. ožujka 2004. o određivanju standarda kvalitete i sigurnosti za postupke darivanja, nabave, testiranja, obrade, čuvanja, skladištenja i raspodjele tkiva i stanica ljudskog podrijetla (SL L 102, 7. 4. 2004.)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– Direktiva Komisije 2006/86/EZ od 24. listopada 2006. o provedbi Direktive 2004/23/EZ Europskog parlamenta i Vijeća s obzirom na zahtjeve za praćenjem, prijavu ozbiljnih neželjenih reakcija i pojava te određene tehničke zahtjeve vezane uz označivanje, obradu, čuvanje skladištenje i raspodjelu tkiva i stanica ljudskog podrijetla (SL L 294, 25. 10. 2006.).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</w:pPr>
      <w:r w:rsidRPr="005777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>Izvješćivanje o ozbiljnim štetnim reakcijama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Članak 3.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(1) Zdravstvena ustanova kojoj je dano odobrenje ministra nadležnog za zdravlje za provođenje postupaka medicinski </w:t>
      </w:r>
      <w:proofErr w:type="spellStart"/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pomognute</w:t>
      </w:r>
      <w:proofErr w:type="spellEnd"/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oplodnje (u daljnjem tekstu: ovlaštena zdravstvena ustanova) obvezna je bez odgađanja izvijestiti Ministarstvo o svakoj ozbiljnoj štetnoj reakciji ili sumnji, opaženoj kod primatelja spolnih stanica tijekom ili nakon njihove primjene, a koja može biti povezana s kvalitetom i sigurnošću spolnih stanica.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lastRenderedPageBreak/>
        <w:t>(2) Ovlaštena zdravstvena ustanova obvezna je bez odgađanja izvijestiti Ministarstvo o svakoj ozbiljnoj štetnoj reakciji koja je nastala kod darivatelja za vrijeme ili nakon darivanja spolnih stanica, a koja može utjecati na kvalitetu i prihvatljivost spolnih stanica.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(3) Prijava ozbiljnih štetnih reakcija kod primatelja i darivatelja obvezno mora sadržavati podatke i biti podnesena na Obrascu iz </w:t>
      </w:r>
      <w:proofErr w:type="spellStart"/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Piloga</w:t>
      </w:r>
      <w:proofErr w:type="spellEnd"/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I. A koji je otisnut uz ovaj Pravilnik i čini njegov sastavni dio.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(4) Ministarstvo je obvezno ovlaštenim zdravstvenim ustanovama dostaviti detaljne pisane upute o načinu izvješćivanja o ozbiljnim štetnim reakcijama iz stavka 1. i 2. ovoga članka.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(5) Ovlaštena zdravstvena ustanova obvezna je Ministarstvu dostaviti sve raspoložive informacije o događajima iz stavka 1. i 2. ovoga članka, izvršiti procjenu povezanosti između uzimanja, odnosno korištenja spolnih stanica i ozbiljne štetne reakcije te po završetku istrage dostaviti zaključak Ministarstvu.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(6) Zaključak iz stavka 5. ovoga članka mora sadržavati podatke i biti podnesen na obrascu iz Priloga I. B koji je otisnut uz ovaj Pravilnik i čini njegov sastavni dio.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(7) Ovlaštena zdravstvena ustanova obvezna je voditi evidenciju ozbiljnih štetnih reakcija, zaključaka istrage i poduzetih mjera sukladno odredbama ovoga Pravilnika.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</w:pPr>
      <w:r w:rsidRPr="005777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>Izvješćivanje o ozbiljnim štetnim događajima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Članak 4.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(1) Ovlaštena zdravstvena ustanova obvezna je bez odgađanja izvijestiti Ministarstvo o svakom ozbiljnom štetnom događaju ili sumnji koja može utjecati na kvalitetu i prihvatljivost spolnih stanica.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(2) Ovlaštena zdravstvena ustanova obvezna je izvijestiti Ministarstvo o poduzetim radnjama u vezi ostalih uključenih raspodijeljenih spolnih stanica i tkiva.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(3) Svaka pogrešna identifikacija ili zamjena spolnih stanica ili zametaka smatra se ozbiljnim štetnim događajem. Stručni radnici koji sudjeluju u postupku medicinski </w:t>
      </w:r>
      <w:proofErr w:type="spellStart"/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pomognute</w:t>
      </w:r>
      <w:proofErr w:type="spellEnd"/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oplodnje ili ovlaštene zdravstvene ustanove koje provode postupke medicinski </w:t>
      </w:r>
      <w:proofErr w:type="spellStart"/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pomognute</w:t>
      </w:r>
      <w:proofErr w:type="spellEnd"/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oplodnje obvezne su prijaviti događaj banci spolnih stanica, spolnih tkiva i zametaka koja je raspodijelila navedene spolne stanice i zametke radi istrage i prijave Ministarstvu.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(4) Prijava iz stavka 1. ovoga članka mora sadržavati podatke i biti podnesena na Obrascu iz Priloga II. A koji je otisnut uz ovaj Pravilnik i čini njegov sastavni dio.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(5) Ministarstvo je obvezno ovlaštenim zdravstvenim ustanovama dostaviti detaljne pisane upute o načinu prijave ozbiljnog štetnog događaja iz stavka 1. ovoga članka.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(6) Ovlaštena zdravstvena ustanova obvezna je o svim ozbiljnim štetnim događajima ili sumnji iz stavka 1. ovoga članka izvijestiti Ministarstvo i dostaviti sve raspoložive </w:t>
      </w: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lastRenderedPageBreak/>
        <w:t>informacije o štetnom događaju te zaključak istrage koji analizira uzroke koji se mogu spriječiti.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(7) Zaključak iz stavka 6. ovoga članka mora sadržavati podatke i biti podnesen na obrascu iz Priloga II. B koji je otisnut uz ovaj Pravilnik i čini njegov sastavni dio.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(8) Ovlaštena zdravstvena ustanova obvezna je voditi evidenciju ozbiljnih štetnih događaja, zaključka istrage i poduzetih mjera sukladno odredbama ovoga Pravilnika.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</w:pPr>
      <w:r w:rsidRPr="005777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>Izvješćivanje o ozbiljnim štetnim reakcijama i ozbiljnim štetnim događajima koji zahtijevaju hitno postupanje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Članak 5.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(1) Ovlaštena zdravstvena ustanova obvezna je uspostaviti učinkovit sustav i standardne operativne postupke za hitno izvješćivanje i upravljanje ozbiljnim štetnim reakcijama i ozbiljnim štetnim događajima.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(2) Zdravstvena ustanova koja obavlja djelatnosti prijevoza osoba, zbrinjavanja i bolničkog liječenja komplikacija vezanih uz postupke medicinske oplodnje te trudnoće i porođaja obvezna je bez odgađanja izvijestiti Ministarstvo o svakoj ozbiljnoj štetnoj reakciji i ozbiljnom štetnom događaju.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Članak 6.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(1) Odgovorna osoba ovlaštene zdravstvene ustanove obvezna je po primitku prijave o ozbiljnim štetnim reakcijama ili ozbiljnim štetnim događajima ili o sumnji o ozbiljnoj štetnoj reakciji ili ozbiljnom štetnom događaju koji zahtijevaju hitno postupanje radi neposrednog ugrožavanja zdravlja ljudi bez odgađanja izvijestiti Ministarstvo.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197B21">
        <w:rPr>
          <w:rFonts w:ascii="Times New Roman" w:eastAsia="Times New Roman" w:hAnsi="Times New Roman" w:cs="Times New Roman"/>
          <w:color w:val="000000"/>
          <w:sz w:val="25"/>
          <w:szCs w:val="25"/>
          <w:highlight w:val="yellow"/>
          <w:lang w:eastAsia="hr-HR"/>
        </w:rPr>
        <w:t xml:space="preserve">(2) Ministarstvo po primitku obavijesti iz stavka 1. ovoga članka obavještava Povjerenstvo za </w:t>
      </w:r>
      <w:proofErr w:type="spellStart"/>
      <w:r w:rsidRPr="00197B21">
        <w:rPr>
          <w:rFonts w:ascii="Times New Roman" w:eastAsia="Times New Roman" w:hAnsi="Times New Roman" w:cs="Times New Roman"/>
          <w:color w:val="000000"/>
          <w:sz w:val="25"/>
          <w:szCs w:val="25"/>
          <w:highlight w:val="yellow"/>
          <w:lang w:eastAsia="hr-HR"/>
        </w:rPr>
        <w:t>biovigilanciju</w:t>
      </w:r>
      <w:proofErr w:type="spellEnd"/>
      <w:r w:rsidRPr="00197B21">
        <w:rPr>
          <w:rFonts w:ascii="Times New Roman" w:eastAsia="Times New Roman" w:hAnsi="Times New Roman" w:cs="Times New Roman"/>
          <w:color w:val="000000"/>
          <w:sz w:val="25"/>
          <w:szCs w:val="25"/>
          <w:highlight w:val="yellow"/>
          <w:lang w:eastAsia="hr-HR"/>
        </w:rPr>
        <w:t xml:space="preserve"> u medicinski </w:t>
      </w:r>
      <w:proofErr w:type="spellStart"/>
      <w:r w:rsidRPr="00197B21">
        <w:rPr>
          <w:rFonts w:ascii="Times New Roman" w:eastAsia="Times New Roman" w:hAnsi="Times New Roman" w:cs="Times New Roman"/>
          <w:color w:val="000000"/>
          <w:sz w:val="25"/>
          <w:szCs w:val="25"/>
          <w:highlight w:val="yellow"/>
          <w:lang w:eastAsia="hr-HR"/>
        </w:rPr>
        <w:t>pomognutoj</w:t>
      </w:r>
      <w:proofErr w:type="spellEnd"/>
      <w:r w:rsidRPr="00197B21">
        <w:rPr>
          <w:rFonts w:ascii="Times New Roman" w:eastAsia="Times New Roman" w:hAnsi="Times New Roman" w:cs="Times New Roman"/>
          <w:color w:val="000000"/>
          <w:sz w:val="25"/>
          <w:szCs w:val="25"/>
          <w:highlight w:val="yellow"/>
          <w:lang w:eastAsia="hr-HR"/>
        </w:rPr>
        <w:t xml:space="preserve"> oplodnji (u daljnjem tekstu: Povjerenstvo) koje obavlja procjenu ozbiljne štetne reakcije ili ozbiljnog štetnog događaja i utvrđuje mjere postupanja.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Članak 7.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(1) Povjerenstvo obavlja stručne poslove vezane uz </w:t>
      </w:r>
      <w:proofErr w:type="spellStart"/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biovigilanciju</w:t>
      </w:r>
      <w:proofErr w:type="spellEnd"/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u području medicinski </w:t>
      </w:r>
      <w:proofErr w:type="spellStart"/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pomognute</w:t>
      </w:r>
      <w:proofErr w:type="spellEnd"/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 xml:space="preserve"> oplodnje.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(2) Povjerenstvo iz članka 6. ovoga Pravilnika imenuje ministar nadležan za zdravlje.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Članak 8.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(1) Ovlaštena zdravstvena ustanova mora osigurati postojanje i provedbu brzog, točnog i povjerljivog postupka povlačenja svih spolnih stanica i tkiva te materijala koji bi mogli dovesti do ozbiljnih štetnih r</w:t>
      </w:r>
      <w:bookmarkStart w:id="0" w:name="_GoBack"/>
      <w:bookmarkEnd w:id="0"/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eakcija ili ozbiljnih štetnih događaja.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lastRenderedPageBreak/>
        <w:t>(2) Ovlaštena zdravstvena ustanova obvezna je izvijestiti Ministarstvo o tijeku postupka povlačenja spolnih tkiva, stanica i materijala iz stavka 1. ovoga članka.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Članak 9.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(1) Osim poslova iz članka 3. stavka 4., članka 4. stavka 5 i članka 6. stavka 2. ovoga Pravilnika Ministarstvo obavlja sljedeće poslove: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1. uspostavlja i vodi registar ozbiljnih štetnih događaja i ozbiljnih štetnih reakcija,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2. izvještava ovlaštene zdravstvene ustanove o ozbiljnim štetnim reakcijama i ozbiljnim štetnim događajima na temelju obavijesti dobivenih od drugih ovlaštenih zdravstvenih ustanova,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3. nadzire učinkovitost sustava iz članka 5. ovoga Pravilnika,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4. osigurava komunikaciju sa drugim nadležnim tijelima i Europskom komisijom u pogledu ozbiljnih štetnih reakcija i ozbiljnih štetnih događaja kako bi se osiguralo provođenje odgovarajućih mjera.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(2) Ministarstvo izrađuje i dostavlja godišnje izvješće o prijavljenim ozbiljnim štetnim događajima i ozbiljnim štetnim reakcijama Europskoj komisiji najkasnije do 30. lipnja tekuće godine za prethodnu godinu.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(3) Godišnje izvješće iz stavka 2. ovoga članka mora sadržavati podatke i biti podneseno na Obrascu iz Priloga III. ovoga Pravilnika koji je otisnut uz ovaj Pravilnik i čini njegov sastavni dio.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Članak 10.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Danom stupanja na snagu ovoga Pravilnika prestaje važiti Pravilnik o načinu izvješćivanja te o načinu vođenja evidencije i rokovima izvješćivanja o ozbiljnim štetnim događajima i ozbiljnim štetnim reakcijama (»Narodne novine«, broj 110/2009).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Članak 11.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Ovaj Pravilnik stupa na snagu osmoga dana od dana objave u »Narodnim novinama«.</w:t>
      </w:r>
    </w:p>
    <w:p w:rsidR="00577765" w:rsidRPr="00577765" w:rsidRDefault="00577765" w:rsidP="0057776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77765">
        <w:rPr>
          <w:rFonts w:ascii="Times New Roman" w:hAnsi="Times New Roman" w:cs="Times New Roman"/>
          <w:sz w:val="24"/>
          <w:szCs w:val="24"/>
          <w:lang w:eastAsia="hr-HR"/>
        </w:rPr>
        <w:t>Klasa: 011-02/12-02/117</w:t>
      </w:r>
    </w:p>
    <w:p w:rsidR="00577765" w:rsidRPr="00577765" w:rsidRDefault="00577765" w:rsidP="0057776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 w:rsidRPr="00577765">
        <w:rPr>
          <w:rFonts w:ascii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577765">
        <w:rPr>
          <w:rFonts w:ascii="Times New Roman" w:hAnsi="Times New Roman" w:cs="Times New Roman"/>
          <w:sz w:val="24"/>
          <w:szCs w:val="24"/>
          <w:lang w:eastAsia="hr-HR"/>
        </w:rPr>
        <w:t>: 534-10-1-</w:t>
      </w:r>
      <w:proofErr w:type="spellStart"/>
      <w:r w:rsidRPr="00577765">
        <w:rPr>
          <w:rFonts w:ascii="Times New Roman" w:hAnsi="Times New Roman" w:cs="Times New Roman"/>
          <w:sz w:val="24"/>
          <w:szCs w:val="24"/>
          <w:lang w:eastAsia="hr-HR"/>
        </w:rPr>
        <w:t>1</w:t>
      </w:r>
      <w:proofErr w:type="spellEnd"/>
      <w:r w:rsidRPr="00577765">
        <w:rPr>
          <w:rFonts w:ascii="Times New Roman" w:hAnsi="Times New Roman" w:cs="Times New Roman"/>
          <w:sz w:val="24"/>
          <w:szCs w:val="24"/>
          <w:lang w:eastAsia="hr-HR"/>
        </w:rPr>
        <w:t>-1/2-13-01</w:t>
      </w:r>
    </w:p>
    <w:p w:rsidR="00577765" w:rsidRPr="00577765" w:rsidRDefault="00577765" w:rsidP="0057776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77765">
        <w:rPr>
          <w:rFonts w:ascii="Times New Roman" w:hAnsi="Times New Roman" w:cs="Times New Roman"/>
          <w:sz w:val="24"/>
          <w:szCs w:val="24"/>
          <w:lang w:eastAsia="hr-HR"/>
        </w:rPr>
        <w:t>Zagreb, 23. svibnja 2013.</w:t>
      </w:r>
    </w:p>
    <w:p w:rsidR="00577765" w:rsidRDefault="00577765" w:rsidP="00577765">
      <w:pPr>
        <w:spacing w:before="100" w:beforeAutospacing="1" w:after="100" w:afterAutospacing="1" w:line="240" w:lineRule="auto"/>
        <w:ind w:left="4395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hr-HR"/>
        </w:rPr>
        <w:sectPr w:rsidR="005777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Ministar</w:t>
      </w: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br/>
      </w: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br/>
      </w:r>
      <w:r w:rsidRPr="0057776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hr-HR"/>
        </w:rPr>
        <w:t>prof. dr. sc. Rajko Ostojić, dr. med.,</w:t>
      </w: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 v. r.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hr-HR"/>
        </w:rPr>
        <w:lastRenderedPageBreak/>
        <w:t>PRILOG I. A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OBRAZAC PRIJAVE OZBILJNIH ŠTETNIH REAKCIJA</w:t>
      </w:r>
    </w:p>
    <w:tbl>
      <w:tblPr>
        <w:tblW w:w="135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5"/>
      </w:tblGrid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Zdravstvena ustanova (naziv i adresa):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Ime i prezime odgovorne osobe: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Broj prijave: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Datum pojave ozbiljne štetne reakcije</w:t>
            </w:r>
          </w:p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(godina/mjesec/dan)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Datum otkrivanja ozbiljne štetne reakcije (ako je različit od datuma pojave)</w:t>
            </w:r>
          </w:p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(godina/mjesec/dan)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Datum prijave (godina/mjesec/dan):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Datum i mjesto prikupljanja ili primjene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Podaci o osobi kod koje je nastala ozbiljna štetna reakcija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Jedinstveni identifikacijski broj</w:t>
            </w:r>
          </w:p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 xml:space="preserve">– korisnika postupka medicinski </w:t>
            </w:r>
            <w:proofErr w:type="spellStart"/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pomognute</w:t>
            </w:r>
            <w:proofErr w:type="spellEnd"/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 xml:space="preserve"> oplodnje</w:t>
            </w:r>
          </w:p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– darivatelja/ darivanja spolnih stanica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Vrsta spolne stanice</w:t>
            </w:r>
          </w:p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– jajne stanice</w:t>
            </w:r>
          </w:p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lastRenderedPageBreak/>
              <w:t>– sjemene stanice</w:t>
            </w:r>
          </w:p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– tkiva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lastRenderedPageBreak/>
              <w:t>Vrste ozbiljne štetne reakcije: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Ime i prezime osobe koja prijavljuje:</w:t>
            </w:r>
          </w:p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E-mail:</w:t>
            </w:r>
          </w:p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Telefon:</w:t>
            </w:r>
          </w:p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Potpis:</w:t>
            </w:r>
          </w:p>
        </w:tc>
      </w:tr>
    </w:tbl>
    <w:p w:rsidR="00577765" w:rsidRDefault="00577765" w:rsidP="0057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hr-HR"/>
        </w:rPr>
      </w:pPr>
    </w:p>
    <w:p w:rsidR="00577765" w:rsidRPr="00577765" w:rsidRDefault="00577765" w:rsidP="0057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hr-HR"/>
        </w:rPr>
        <w:t>PRILOG I. B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OBRAZAC ZAKLJUČKA ISTRAGE O OZBILJNOJ ŠTETNOJ REAKCIJI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Broj prijave: _________________________________</w:t>
      </w:r>
    </w:p>
    <w:tbl>
      <w:tblPr>
        <w:tblW w:w="137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5"/>
      </w:tblGrid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Zdravstvena ustanova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Broj prijave: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Datum prijave ozbiljne štetne reakcije (godina/mjesec/dan)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Datum ozbiljne štetne reakcije (godina/mjesec/dan)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Jedinstveni identifikacijski broj:</w:t>
            </w:r>
          </w:p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lastRenderedPageBreak/>
              <w:t xml:space="preserve">– korisnika postupka medicinski </w:t>
            </w:r>
            <w:proofErr w:type="spellStart"/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pomognute</w:t>
            </w:r>
            <w:proofErr w:type="spellEnd"/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 xml:space="preserve"> oplodnje</w:t>
            </w:r>
          </w:p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– darivatelja/ darivanja spolnih stanica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lastRenderedPageBreak/>
              <w:t>Potvrda ozbiljne štetne reakcije : DA NE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Promjena vrste ozbiljne štetne reakcije (da/ne)</w:t>
            </w:r>
          </w:p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Ako da, navedite:____________________________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Klinički ishod (ako je poznat)</w:t>
            </w:r>
          </w:p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– potpuni oporavak</w:t>
            </w:r>
          </w:p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– manje posljedice</w:t>
            </w:r>
          </w:p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– ozbiljne posljedice</w:t>
            </w:r>
          </w:p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– smrt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Ishod istrage i konačni zaključci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Opis poduzetih mjera i preporuke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Ime i prezime odgovorne osobe:</w:t>
            </w:r>
          </w:p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E-mail:</w:t>
            </w:r>
          </w:p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Telefon:</w:t>
            </w:r>
          </w:p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Potpis: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Datum:</w:t>
            </w:r>
          </w:p>
        </w:tc>
      </w:tr>
    </w:tbl>
    <w:p w:rsidR="00577765" w:rsidRPr="00577765" w:rsidRDefault="00577765" w:rsidP="0057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hr-HR"/>
        </w:rPr>
        <w:lastRenderedPageBreak/>
        <w:t>PRILOG II. A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OBRAZAC PRIJAVE OZBILJNIH ŠTETNIH DOGAĐAJA</w:t>
      </w:r>
    </w:p>
    <w:tbl>
      <w:tblPr>
        <w:tblW w:w="135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9"/>
        <w:gridCol w:w="2949"/>
        <w:gridCol w:w="2891"/>
        <w:gridCol w:w="1252"/>
        <w:gridCol w:w="1531"/>
        <w:gridCol w:w="1448"/>
      </w:tblGrid>
      <w:tr w:rsidR="00577765" w:rsidRPr="00577765" w:rsidTr="00577765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Zdravstvena ustanova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Broj prijave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Datum pojave ozbiljnog štetnog događaja (godina/mjesec/dan)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Datum otkrivanja ozbiljnog štetnog događaja (godina/mjesec/dan)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Datum prijave ozbiljnog štetnog događaja (godina/mjesec/dan)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Vrsta spolne stanice</w:t>
            </w:r>
          </w:p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– jajne stanice</w:t>
            </w:r>
          </w:p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– sjemene stanice</w:t>
            </w:r>
          </w:p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– tkivo/zametak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Ozbiljan štetan događaj koji može utjecati na kvalitetu i sigurnost spolnih stanica zbog odstupanja u: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Vrsta događaja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Nedostatak na spolnim stanicama/tkivu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Kvar opreme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Ljudska pogreška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Ostalo (navesti)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uzimanju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Laboratorijsko testiranje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pohranjivanju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obrada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čuvanje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skladištenje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lastRenderedPageBreak/>
              <w:t>raspodjeli</w:t>
            </w:r>
          </w:p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(prijevoz/dostava)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materijalima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ostalom (navesti)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Ime i prezime osobe koja prijavljuje                                                                                                                                   Potpis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Datum:</w:t>
            </w:r>
          </w:p>
        </w:tc>
      </w:tr>
    </w:tbl>
    <w:p w:rsidR="00577765" w:rsidRDefault="00577765" w:rsidP="0057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hr-HR"/>
        </w:rPr>
      </w:pPr>
    </w:p>
    <w:p w:rsidR="00577765" w:rsidRPr="00577765" w:rsidRDefault="00577765" w:rsidP="0057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hr-HR"/>
        </w:rPr>
        <w:t>PRILOG II. B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OBRAZAC ZAKLJUČKA ISTRAGE O OZBILJNOM ŠTETNOM DOGAĐAJU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Broj prijave: _______________________________</w:t>
      </w:r>
    </w:p>
    <w:tbl>
      <w:tblPr>
        <w:tblW w:w="134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5"/>
      </w:tblGrid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Zdravstvena ustanova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Broj prijave: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Datum prijave (godina/mjesec/dan)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Datum pojave ozbiljnog štetnog događaja (godina/mjesec/dan)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Analiza temeljnog uzroka (pojedinosti):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Potvrda ozbiljnog štetnog događaja: DA                          NE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Opis poduzetih korektivnih mjera (pojedinosti):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lastRenderedPageBreak/>
              <w:t>Ime i prezime odgovorne osobe: ________________________</w:t>
            </w:r>
          </w:p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E-mail: ___________________________________________</w:t>
            </w:r>
          </w:p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Telefon: ___________________________________________</w:t>
            </w:r>
          </w:p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Potpis: ____________________________________________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Datum:</w:t>
            </w:r>
          </w:p>
        </w:tc>
      </w:tr>
    </w:tbl>
    <w:p w:rsidR="00577765" w:rsidRDefault="00577765" w:rsidP="0057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hr-HR"/>
        </w:rPr>
      </w:pPr>
    </w:p>
    <w:p w:rsidR="00577765" w:rsidRPr="00577765" w:rsidRDefault="00577765" w:rsidP="0057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57776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hr-HR"/>
        </w:rPr>
        <w:t>PRILOG III.</w:t>
      </w:r>
    </w:p>
    <w:p w:rsidR="00577765" w:rsidRPr="00577765" w:rsidRDefault="00577765" w:rsidP="0057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OBRAZAC GODIŠNJEG IZVJEŠĆA OZBILJNIH ŠTETNIH REAKCIJA ZA GODINU 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958"/>
        <w:gridCol w:w="1776"/>
        <w:gridCol w:w="1237"/>
        <w:gridCol w:w="1237"/>
        <w:gridCol w:w="7374"/>
      </w:tblGrid>
      <w:tr w:rsidR="00577765" w:rsidRPr="00577765" w:rsidTr="00577765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Zdravstvena ustanova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Period: 1. siječnja – 31. prosinca (godina)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Broj ozbiljnih štetnih reakcija prema vrsti spolnih stanica/tkiva i materijala u dodiru s tkivima i stanicama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Vrsta tkiva/stanice</w:t>
            </w: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br/>
              <w:t>(i materijala u dodiru s tkivima i stanicama)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Broj ozbiljnih štetnih reakcija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Ukupni broj raspodijeljenih tkiva/stanica ove vrste</w:t>
            </w: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br/>
              <w:t>(ako je dostupan)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...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lastRenderedPageBreak/>
              <w:t>Ukupno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Broj svih raspodijeljenih tkiva/stanica (uključujući i vrstu tkiva i stanice za koje nije zabilježena nijedna ozbiljna štetna reakcija)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Broj ozbiljnih štetnih reakcija zamijećenih u primatelja (ukupni broj primatelja):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Vrsta prijavljenih ozbiljnih štetnih reakcija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Ukupni broj ozbiljnih štetnih reakcija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Prenesene bakterijske infekcije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Prenesene virusne infekcije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HBV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HCV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HIV-1/2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Drugo</w:t>
            </w: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br/>
            </w: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br/>
              <w:t>(navesti)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Prenesene parazitske infekcije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Malarija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Drugo</w:t>
            </w: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br/>
            </w: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br/>
              <w:t>(navesti)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Prenesene maligne bolesti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Druge prenesene bolesti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Druge ozbiljne reakcije (navesti)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Ime i prezime odgovorne osobe</w:t>
            </w:r>
          </w:p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Potpis</w:t>
            </w:r>
          </w:p>
        </w:tc>
      </w:tr>
    </w:tbl>
    <w:p w:rsidR="00577765" w:rsidRDefault="00577765" w:rsidP="0057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577765" w:rsidRPr="00577765" w:rsidRDefault="00577765" w:rsidP="00577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7776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lastRenderedPageBreak/>
        <w:t>OBRAZAC GODIŠNJEG IZVJEŠĆA OZBILJNIH ŠTETNIH DOGAĐAJA ZA GODINU 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5"/>
        <w:gridCol w:w="2513"/>
        <w:gridCol w:w="956"/>
        <w:gridCol w:w="1600"/>
        <w:gridCol w:w="818"/>
      </w:tblGrid>
      <w:tr w:rsidR="00577765" w:rsidRPr="00577765" w:rsidTr="00577765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Zdravstvena ustanova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Period: 1. siječnja – 31. prosinca (godina)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Ukupni broj obrađenih tkiva i stanica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Ukupni broj ozbiljnih štetnih događaja koji su mogli utjecati na kvalitetu i sigurnost tkiva i stanica zbog nesukladnosti u: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Klasifikacija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Nesukladnost tkiva ili stanica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Oprema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Ljudska pogreška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Ostalo</w:t>
            </w: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Uzimanju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Testiranju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Obrada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Zamrzavanje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Odmrzavanje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Raspodjeli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Prijenos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Pohranjivanju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Prijevozu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Materijalima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Ostalome (navesti)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577765" w:rsidRPr="00577765" w:rsidTr="00577765">
        <w:trPr>
          <w:trHeight w:val="811"/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Ime i prezime odgovorne osobe</w:t>
            </w:r>
          </w:p>
          <w:p w:rsidR="00577765" w:rsidRPr="00577765" w:rsidRDefault="00577765" w:rsidP="00577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</w:pPr>
            <w:r w:rsidRPr="005777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hr-HR"/>
              </w:rPr>
              <w:t>Potpis</w:t>
            </w:r>
          </w:p>
        </w:tc>
      </w:tr>
    </w:tbl>
    <w:p w:rsidR="00BD3D21" w:rsidRDefault="00BD3D21" w:rsidP="006950D4"/>
    <w:sectPr w:rsidR="00BD3D21" w:rsidSect="0057776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65"/>
    <w:rsid w:val="00197B21"/>
    <w:rsid w:val="00577765"/>
    <w:rsid w:val="006950D4"/>
    <w:rsid w:val="00B351CD"/>
    <w:rsid w:val="00B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77765"/>
  </w:style>
  <w:style w:type="character" w:customStyle="1" w:styleId="apple-converted-space">
    <w:name w:val="apple-converted-space"/>
    <w:basedOn w:val="Zadanifontodlomka"/>
    <w:rsid w:val="00577765"/>
  </w:style>
  <w:style w:type="paragraph" w:customStyle="1" w:styleId="prilog">
    <w:name w:val="prilog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-39">
    <w:name w:val="prilog-39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7776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9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77765"/>
  </w:style>
  <w:style w:type="character" w:customStyle="1" w:styleId="apple-converted-space">
    <w:name w:val="apple-converted-space"/>
    <w:basedOn w:val="Zadanifontodlomka"/>
    <w:rsid w:val="00577765"/>
  </w:style>
  <w:style w:type="paragraph" w:customStyle="1" w:styleId="prilog">
    <w:name w:val="prilog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-39">
    <w:name w:val="prilog-39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7776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9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Tomljenovic Sandra</dc:creator>
  <cp:lastModifiedBy>Ivanković Milena</cp:lastModifiedBy>
  <cp:revision>3</cp:revision>
  <cp:lastPrinted>2015-01-16T07:55:00Z</cp:lastPrinted>
  <dcterms:created xsi:type="dcterms:W3CDTF">2013-07-11T07:01:00Z</dcterms:created>
  <dcterms:modified xsi:type="dcterms:W3CDTF">2015-01-16T09:00:00Z</dcterms:modified>
</cp:coreProperties>
</file>